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9B7B" w14:textId="46E24F51" w:rsidR="00880A53" w:rsidRPr="003F6410" w:rsidRDefault="007A4B85">
      <w:pPr>
        <w:pStyle w:val="Textoindependiente"/>
        <w:spacing w:before="9"/>
        <w:rPr>
          <w:rFonts w:ascii="More Sugar" w:hAnsi="More Sugar"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5648CC09">
                <wp:simplePos x="0" y="0"/>
                <wp:positionH relativeFrom="page">
                  <wp:posOffset>510540</wp:posOffset>
                </wp:positionH>
                <wp:positionV relativeFrom="page">
                  <wp:posOffset>304800</wp:posOffset>
                </wp:positionV>
                <wp:extent cx="6592570" cy="9433560"/>
                <wp:effectExtent l="0" t="0" r="0" b="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3356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66814" id="Freeform 93" o:spid="_x0000_s1026" style="position:absolute;margin-left:40.2pt;margin-top:24pt;width:519.1pt;height:742.8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6367;6557846,466367;6557846,503935;6557846,9861063;34724,9861063;34724,503935;6557846,503935;6557846,466367;0,466367;0,503935;0,9861063;0,9880495;0,9899927;6592570,9899927;6592570,9880495;6592570,9861710;6574892,9861710;6574892,9861063;6592570,9861063;6592570,503935;6592570,466367" o:connectangles="0,0,0,0,0,0,0,0,0,0,0,0,0,0,0,0,0,0,0,0,0"/>
                <w10:wrap anchorx="page" anchory="page"/>
              </v:shape>
            </w:pict>
          </mc:Fallback>
        </mc:AlternateContent>
      </w:r>
      <w:r w:rsidR="000A1A51">
        <w:rPr>
          <w:sz w:val="23"/>
        </w:rPr>
        <w:t xml:space="preserve"> </w:t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>
        <w:rPr>
          <w:sz w:val="23"/>
        </w:rPr>
        <w:tab/>
      </w:r>
      <w:r w:rsidR="000A1A51" w:rsidRPr="003F6410">
        <w:rPr>
          <w:rFonts w:ascii="More Sugar" w:hAnsi="More Sugar"/>
          <w:sz w:val="40"/>
          <w:szCs w:val="44"/>
        </w:rPr>
        <w:t xml:space="preserve">SdA </w:t>
      </w:r>
      <w:r w:rsidRPr="003F6410">
        <w:rPr>
          <w:rFonts w:ascii="More Sugar" w:hAnsi="More Sugar"/>
          <w:sz w:val="40"/>
          <w:szCs w:val="44"/>
        </w:rPr>
        <w:t>1</w:t>
      </w:r>
      <w:r w:rsidR="000A1A51" w:rsidRPr="003F6410">
        <w:rPr>
          <w:rFonts w:ascii="More Sugar" w:hAnsi="More Sugar"/>
          <w:sz w:val="40"/>
          <w:szCs w:val="44"/>
        </w:rPr>
        <w:t xml:space="preserve">: </w:t>
      </w:r>
      <w:r w:rsidRPr="003F6410">
        <w:rPr>
          <w:rFonts w:ascii="More Sugar" w:hAnsi="More Sugar"/>
          <w:sz w:val="40"/>
          <w:szCs w:val="44"/>
        </w:rPr>
        <w:t>Informe de Salud</w:t>
      </w:r>
    </w:p>
    <w:p w14:paraId="23A7A8D5" w14:textId="7309B3EF" w:rsidR="00880A53" w:rsidRDefault="003F6410">
      <w:pPr>
        <w:pStyle w:val="Ttulo1"/>
      </w:pPr>
      <w:r w:rsidRPr="003F6410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59C817AC">
                <wp:simplePos x="0" y="0"/>
                <wp:positionH relativeFrom="page">
                  <wp:posOffset>725170</wp:posOffset>
                </wp:positionH>
                <wp:positionV relativeFrom="paragraph">
                  <wp:posOffset>482052</wp:posOffset>
                </wp:positionV>
                <wp:extent cx="6102350" cy="777240"/>
                <wp:effectExtent l="0" t="0" r="0" b="381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7724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0DFA9" w14:textId="7E843B13" w:rsidR="00880A53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Conocer y analizar la propia condición física, la postura, así como las normas de higiene.</w:t>
                            </w:r>
                          </w:p>
                          <w:p w14:paraId="44DA2096" w14:textId="26979A07" w:rsidR="007A4B85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Llevar a cabo procesos de autoevaluación y coevaluación.</w:t>
                            </w:r>
                          </w:p>
                          <w:p w14:paraId="1CC71324" w14:textId="1F2552CB" w:rsidR="007A4B85" w:rsidRPr="00827079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sz w:val="22"/>
                                <w:szCs w:val="22"/>
                              </w:rPr>
                            </w:pPr>
                            <w:r w:rsidRPr="00827079">
                              <w:rPr>
                                <w:sz w:val="22"/>
                                <w:szCs w:val="22"/>
                              </w:rPr>
                              <w:t>Tomar consciencia de la importancia de los hábitos saludables.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.1pt;margin-top:37.95pt;width:480.5pt;height:61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" fillcolor="#21a270" stroked="f">
                <v:fill opacity="32896f"/>
                <v:textbox inset="0,0,0,0">
                  <w:txbxContent>
                    <w:p w14:paraId="0500DFA9" w14:textId="7E843B13" w:rsidR="00880A53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Conocer y analizar la propia condición física, la postura, así como las normas de higiene.</w:t>
                      </w:r>
                    </w:p>
                    <w:p w14:paraId="44DA2096" w14:textId="26979A07" w:rsidR="007A4B85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Llevar a cabo procesos de autoevaluación y coevaluación.</w:t>
                      </w:r>
                    </w:p>
                    <w:p w14:paraId="1CC71324" w14:textId="1F2552CB" w:rsidR="007A4B85" w:rsidRPr="00827079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sz w:val="22"/>
                          <w:szCs w:val="22"/>
                        </w:rPr>
                      </w:pPr>
                      <w:r w:rsidRPr="00827079">
                        <w:rPr>
                          <w:sz w:val="22"/>
                          <w:szCs w:val="22"/>
                        </w:rPr>
                        <w:t>Tomar consciencia de la importancia de los hábitos saludables.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3F6410">
        <w:rPr>
          <w:rFonts w:ascii="More Sugar" w:hAnsi="More Sugar"/>
          <w:w w:val="70"/>
        </w:rPr>
        <w:t>OBJETIVOS</w:t>
      </w:r>
      <w:r w:rsidR="007A4B85">
        <w:rPr>
          <w:spacing w:val="5"/>
          <w:w w:val="70"/>
        </w:rPr>
        <w:t xml:space="preserve"> </w:t>
      </w:r>
      <w:r w:rsidR="007A4B85" w:rsidRPr="003F6410">
        <w:rPr>
          <w:rFonts w:ascii="More Sugar" w:hAnsi="More Sugar"/>
          <w:w w:val="70"/>
        </w:rPr>
        <w:t>DE</w:t>
      </w:r>
      <w:r w:rsidR="007A4B85">
        <w:rPr>
          <w:spacing w:val="5"/>
          <w:w w:val="70"/>
        </w:rPr>
        <w:t xml:space="preserve"> </w:t>
      </w:r>
      <w:r w:rsidR="007A4B85" w:rsidRPr="003F6410">
        <w:rPr>
          <w:rFonts w:ascii="More Sugar" w:hAnsi="More Sugar"/>
          <w:w w:val="70"/>
        </w:rPr>
        <w:t>LA</w:t>
      </w:r>
      <w:r w:rsidR="007A4B85">
        <w:rPr>
          <w:spacing w:val="6"/>
          <w:w w:val="70"/>
        </w:rPr>
        <w:t xml:space="preserve"> </w:t>
      </w:r>
      <w:r w:rsidR="007A4B85" w:rsidRPr="003F6410">
        <w:rPr>
          <w:rFonts w:ascii="More Sugar" w:hAnsi="More Sugar"/>
          <w:w w:val="70"/>
        </w:rPr>
        <w:t>SITUACIÓN</w:t>
      </w:r>
      <w:r w:rsidR="007A4B85">
        <w:rPr>
          <w:spacing w:val="5"/>
          <w:w w:val="70"/>
        </w:rPr>
        <w:t xml:space="preserve"> </w:t>
      </w:r>
      <w:r w:rsidR="007A4B85" w:rsidRPr="003F6410">
        <w:rPr>
          <w:rFonts w:ascii="More Sugar" w:hAnsi="More Sugar"/>
          <w:w w:val="70"/>
        </w:rPr>
        <w:t>DE</w:t>
      </w:r>
      <w:r w:rsidR="007A4B85">
        <w:rPr>
          <w:spacing w:val="5"/>
          <w:w w:val="70"/>
        </w:rPr>
        <w:t xml:space="preserve"> </w:t>
      </w:r>
      <w:r w:rsidR="007A4B85" w:rsidRPr="003F6410">
        <w:rPr>
          <w:rFonts w:ascii="More Sugar" w:hAnsi="More Sugar"/>
          <w:w w:val="70"/>
        </w:rPr>
        <w:t>APRENDIZAJE</w:t>
      </w:r>
    </w:p>
    <w:p w14:paraId="7204C379" w14:textId="77777777" w:rsidR="00880A53" w:rsidRPr="003F6410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3F6410">
        <w:rPr>
          <w:rFonts w:ascii="More Sugar" w:hAnsi="More Sugar"/>
          <w:b/>
          <w:w w:val="70"/>
          <w:sz w:val="40"/>
        </w:rPr>
        <w:t>CONCRECIÓN</w:t>
      </w:r>
      <w:r w:rsidRPr="003F6410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3F6410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3250536A">
                <wp:extent cx="6102350" cy="1027474"/>
                <wp:effectExtent l="0" t="0" r="0" b="127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027474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B156" w14:textId="77777777" w:rsidR="00880A53" w:rsidRPr="003F6410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3F6410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3F6410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2A17E332" w14:textId="47EAD1B3" w:rsidR="000A1A51" w:rsidRPr="003F6410" w:rsidRDefault="0030035B" w:rsidP="000A1A5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before="52" w:line="272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3F641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CCL3</w:t>
                            </w:r>
                          </w:p>
                          <w:p w14:paraId="00104B1D" w14:textId="56B1AF59" w:rsidR="00880A53" w:rsidRPr="003F6410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3F641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STEM2, STEM5</w:t>
                            </w:r>
                          </w:p>
                          <w:p w14:paraId="2BADAFA5" w14:textId="195D7677" w:rsidR="0030035B" w:rsidRPr="003F6410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3F641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CPSAA1, CPSAA2, CPSAA4, CPSAA5</w:t>
                            </w:r>
                          </w:p>
                          <w:p w14:paraId="72BDF61D" w14:textId="25D06DFC" w:rsidR="0030035B" w:rsidRPr="003F6410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3F641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8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" fillcolor="#21a270" stroked="f">
                <v:fill opacity="32896f"/>
                <v:textbox inset="0,0,0,0">
                  <w:txbxContent>
                    <w:p w14:paraId="0ED8B156" w14:textId="77777777" w:rsidR="00880A53" w:rsidRPr="003F6410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3F6410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3F6410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3F6410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3F6410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3F6410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3F6410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3F6410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3F6410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3F6410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2A17E332" w14:textId="47EAD1B3" w:rsidR="000A1A51" w:rsidRPr="003F6410" w:rsidRDefault="0030035B" w:rsidP="000A1A5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before="52" w:line="272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3F641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CCL3</w:t>
                      </w:r>
                    </w:p>
                    <w:p w14:paraId="00104B1D" w14:textId="56B1AF59" w:rsidR="00880A53" w:rsidRPr="003F6410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3F641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STEM2, STEM5</w:t>
                      </w:r>
                    </w:p>
                    <w:p w14:paraId="2BADAFA5" w14:textId="195D7677" w:rsidR="0030035B" w:rsidRPr="003F6410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3F641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CPSAA1, CPSAA2, CPSAA4, CPSAA5</w:t>
                      </w:r>
                    </w:p>
                    <w:p w14:paraId="72BDF61D" w14:textId="25D06DFC" w:rsidR="0030035B" w:rsidRPr="003F6410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3F641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EA5413">
        <w:trPr>
          <w:trHeight w:val="1604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90D0B7"/>
          </w:tcPr>
          <w:p w14:paraId="69004355" w14:textId="77777777" w:rsidR="00880A53" w:rsidRPr="003F6410" w:rsidRDefault="00000000" w:rsidP="00D9215F">
            <w:pPr>
              <w:pStyle w:val="TableParagraph"/>
              <w:spacing w:before="10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3F6410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3F6410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3F6410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61FB9A84" w:rsidR="00880A53" w:rsidRPr="003F6410" w:rsidRDefault="0030035B" w:rsidP="0030035B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3F6410">
              <w:rPr>
                <w:rFonts w:ascii="More Sugar Thin" w:hAnsi="More Sugar Thin"/>
              </w:rPr>
              <w:t>1. Adoptar un estilo de vida activo y saludable, seleccionando e incorporando intencionalmente actividades físicas y deportivas en las rutinas diarias, a partir de un análisis crítico</w:t>
            </w:r>
            <w:r w:rsidRPr="003F6410">
              <w:rPr>
                <w:rFonts w:ascii="Times New Roman" w:hAnsi="Times New Roman" w:cs="Times New Roman"/>
              </w:rPr>
              <w:t>…</w:t>
            </w:r>
          </w:p>
          <w:p w14:paraId="4A240372" w14:textId="5EA97A4F" w:rsidR="0030035B" w:rsidRPr="0030035B" w:rsidRDefault="0030035B" w:rsidP="0030035B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sz w:val="16"/>
                <w:szCs w:val="16"/>
              </w:rPr>
            </w:pPr>
            <w:r w:rsidRPr="003F6410">
              <w:rPr>
                <w:rFonts w:ascii="More Sugar Thin" w:hAnsi="More Sugar Thin"/>
              </w:rPr>
              <w:t>3. Compartir espacios de práctica físico-deportiva</w:t>
            </w:r>
            <w:r w:rsidRPr="003F6410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Default="00880A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E8F5F0"/>
          </w:tcPr>
          <w:p w14:paraId="7296FEA2" w14:textId="3C80046A" w:rsidR="000A1A51" w:rsidRDefault="00000000" w:rsidP="00D9215F">
            <w:pPr>
              <w:pStyle w:val="TableParagraph"/>
              <w:spacing w:before="34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3F6410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3F6410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3F6410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36A3FA1A" w14:textId="77777777" w:rsidR="003F6410" w:rsidRDefault="003F6410" w:rsidP="00D9215F">
            <w:pPr>
              <w:pStyle w:val="TableParagraph"/>
              <w:spacing w:before="34"/>
              <w:jc w:val="center"/>
              <w:rPr>
                <w:rFonts w:ascii="More Sugar" w:hAnsi="More Sugar"/>
                <w:b/>
                <w:w w:val="70"/>
                <w:sz w:val="24"/>
              </w:rPr>
            </w:pPr>
          </w:p>
          <w:p w14:paraId="68207777" w14:textId="77777777" w:rsidR="003F6410" w:rsidRPr="003F6410" w:rsidRDefault="003F6410" w:rsidP="00D9215F">
            <w:pPr>
              <w:pStyle w:val="TableParagraph"/>
              <w:spacing w:before="34"/>
              <w:jc w:val="center"/>
              <w:rPr>
                <w:rFonts w:ascii="More Sugar" w:hAnsi="More Sugar"/>
                <w:sz w:val="16"/>
              </w:rPr>
            </w:pPr>
          </w:p>
          <w:p w14:paraId="4A2582A0" w14:textId="77777777" w:rsidR="00880A53" w:rsidRDefault="00880A53">
            <w:pPr>
              <w:pStyle w:val="TableParagraph"/>
              <w:spacing w:before="1"/>
              <w:rPr>
                <w:sz w:val="16"/>
              </w:rPr>
            </w:pPr>
          </w:p>
          <w:p w14:paraId="679EB958" w14:textId="2E6C5C6B" w:rsidR="00D9215F" w:rsidRPr="003F6410" w:rsidRDefault="00D9215F">
            <w:pPr>
              <w:pStyle w:val="TableParagraph"/>
              <w:spacing w:before="1"/>
              <w:rPr>
                <w:rFonts w:ascii="More Sugar Thin" w:hAnsi="More Sugar Thin"/>
                <w:sz w:val="16"/>
              </w:rPr>
            </w:pPr>
            <w:r w:rsidRPr="003F6410">
              <w:rPr>
                <w:rFonts w:ascii="More Sugar Thin" w:hAnsi="More Sugar Thin"/>
                <w:szCs w:val="32"/>
              </w:rPr>
              <w:t>Tasa mínima de A.F (A.1.1). Educación postural (A.1.4). Hábitos saludables (A.2.1). Higiene. Autoevaluación (A.2.2). Calzado deportivo y ergonomía (B.7.1).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90D0B7"/>
          </w:tcPr>
          <w:p w14:paraId="4F395908" w14:textId="163631C6" w:rsidR="000A1A51" w:rsidRDefault="00000000" w:rsidP="00D9215F">
            <w:pPr>
              <w:pStyle w:val="TableParagraph"/>
              <w:spacing w:before="52"/>
              <w:ind w:left="130"/>
              <w:jc w:val="center"/>
              <w:rPr>
                <w:sz w:val="16"/>
              </w:rPr>
            </w:pPr>
            <w:r w:rsidRPr="003F6410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>
              <w:rPr>
                <w:b/>
                <w:spacing w:val="19"/>
                <w:w w:val="70"/>
                <w:sz w:val="24"/>
              </w:rPr>
              <w:t xml:space="preserve"> </w:t>
            </w:r>
            <w:r w:rsidRPr="003F6410">
              <w:rPr>
                <w:rFonts w:ascii="More Sugar" w:hAnsi="More Sugar"/>
                <w:b/>
                <w:w w:val="70"/>
                <w:sz w:val="24"/>
              </w:rPr>
              <w:t>DE</w:t>
            </w:r>
            <w:r>
              <w:rPr>
                <w:b/>
                <w:spacing w:val="19"/>
                <w:w w:val="70"/>
                <w:sz w:val="24"/>
              </w:rPr>
              <w:t xml:space="preserve"> </w:t>
            </w:r>
            <w:r w:rsidRPr="003F6410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24E74367" w14:textId="77777777" w:rsidR="00880A53" w:rsidRPr="003F6410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3F6410">
              <w:rPr>
                <w:rFonts w:ascii="More Sugar Thin" w:hAnsi="More Sugar Thin"/>
                <w:sz w:val="24"/>
                <w:szCs w:val="24"/>
              </w:rPr>
              <w:t>1.1</w:t>
            </w:r>
          </w:p>
          <w:p w14:paraId="737BFBB1" w14:textId="77777777" w:rsidR="00D9215F" w:rsidRPr="003F6410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3F6410">
              <w:rPr>
                <w:rFonts w:ascii="More Sugar Thin" w:hAnsi="More Sugar Thin"/>
                <w:sz w:val="24"/>
                <w:szCs w:val="24"/>
              </w:rPr>
              <w:t>1.2</w:t>
            </w:r>
          </w:p>
          <w:p w14:paraId="5DB4E0DD" w14:textId="77777777" w:rsidR="00D9215F" w:rsidRPr="003F6410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3F6410">
              <w:rPr>
                <w:rFonts w:ascii="More Sugar Thin" w:hAnsi="More Sugar Thin"/>
                <w:sz w:val="24"/>
                <w:szCs w:val="24"/>
              </w:rPr>
              <w:t>1.3</w:t>
            </w:r>
          </w:p>
          <w:p w14:paraId="7D157A82" w14:textId="77777777" w:rsidR="00D9215F" w:rsidRPr="003F6410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3F6410">
              <w:rPr>
                <w:rFonts w:ascii="More Sugar Thin" w:hAnsi="More Sugar Thin"/>
                <w:sz w:val="24"/>
                <w:szCs w:val="24"/>
              </w:rPr>
              <w:t>1.5</w:t>
            </w:r>
          </w:p>
          <w:p w14:paraId="164FD49D" w14:textId="783A52EF" w:rsidR="00D9215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 w:rsidRPr="003F6410">
              <w:rPr>
                <w:rFonts w:ascii="More Sugar Thin" w:hAnsi="More Sugar Thin"/>
                <w:sz w:val="24"/>
                <w:szCs w:val="24"/>
              </w:rPr>
              <w:t>3.3</w:t>
            </w:r>
          </w:p>
        </w:tc>
      </w:tr>
      <w:tr w:rsidR="00F71449" w14:paraId="6EB653A7" w14:textId="77777777" w:rsidTr="00EA5413">
        <w:trPr>
          <w:trHeight w:val="17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3F6410" w:rsidRDefault="00F71449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3F6410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8F05C0">
        <w:trPr>
          <w:trHeight w:val="1884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90D0B7"/>
          </w:tcPr>
          <w:p w14:paraId="27900B8B" w14:textId="77777777" w:rsidR="00C07F1C" w:rsidRPr="003F6410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Normas de clase y retos cooperativos.</w:t>
            </w:r>
          </w:p>
          <w:p w14:paraId="1A2C206C" w14:textId="77777777" w:rsidR="00C07F1C" w:rsidRPr="003F6410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Pruebas de condición física I.</w:t>
            </w:r>
          </w:p>
          <w:p w14:paraId="308BAAB8" w14:textId="77777777" w:rsidR="00C07F1C" w:rsidRPr="003F6410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Pruebas de condición física II.</w:t>
            </w:r>
          </w:p>
          <w:p w14:paraId="425F0AE0" w14:textId="77777777" w:rsidR="00C07F1C" w:rsidRPr="003F6410" w:rsidRDefault="00C07F1C" w:rsidP="00C07F1C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Valoración postural.</w:t>
            </w:r>
          </w:p>
          <w:p w14:paraId="7BC090F5" w14:textId="6D0BCAE2" w:rsidR="008F05C0" w:rsidRPr="003F6410" w:rsidRDefault="008F05C0" w:rsidP="008F05C0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 xml:space="preserve">Hábitos saludables (Juego de la </w:t>
            </w:r>
            <w:r w:rsidR="009F00FC" w:rsidRPr="003F6410">
              <w:rPr>
                <w:rFonts w:ascii="More Sugar Thin" w:hAnsi="More Sugar Thin"/>
                <w:b/>
                <w:w w:val="70"/>
                <w:sz w:val="24"/>
              </w:rPr>
              <w:t>Columna</w:t>
            </w:r>
            <w:r w:rsidRPr="003F6410">
              <w:rPr>
                <w:rFonts w:ascii="More Sugar Thin" w:hAnsi="More Sugar Thin"/>
                <w:b/>
                <w:w w:val="70"/>
                <w:sz w:val="24"/>
              </w:rPr>
              <w:t>).</w:t>
            </w:r>
          </w:p>
          <w:p w14:paraId="268BDFB8" w14:textId="3E0678FD" w:rsidR="00761979" w:rsidRPr="003F6410" w:rsidRDefault="00761979" w:rsidP="00761979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Breackout (creación de equipos para los retos finales).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90D0B7"/>
            <w:vAlign w:val="center"/>
          </w:tcPr>
          <w:p w14:paraId="64A4A9DA" w14:textId="45BB2049" w:rsidR="00C07F1C" w:rsidRPr="003F6410" w:rsidRDefault="008F05C0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699985F7" w14:textId="5C8556F5" w:rsidR="008F05C0" w:rsidRPr="003F6410" w:rsidRDefault="00742E79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5DBCEE3" w14:textId="77777777" w:rsidR="00742E79" w:rsidRPr="003F6410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3F6410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3F6410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7C20D22D" w14:textId="2F67E8E4" w:rsidR="00742E79" w:rsidRPr="003F6410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307927" w14:textId="633EBD93" w:rsidR="00C07F1C" w:rsidRPr="003F6410" w:rsidRDefault="008F05C0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3F6410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3BC426C0" w:rsidR="00EA5413" w:rsidRPr="003F6410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3F6410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EA5413">
        <w:trPr>
          <w:trHeight w:val="1718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629532B0" w:rsidR="00EA5413" w:rsidRPr="003F6410" w:rsidRDefault="00EA5413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3F6410">
              <w:rPr>
                <w:rFonts w:ascii="More Sugar Thin" w:hAnsi="More Sugar Thin"/>
                <w:bCs/>
                <w:w w:val="70"/>
                <w:sz w:val="28"/>
                <w:szCs w:val="24"/>
              </w:rPr>
              <w:t xml:space="preserve">Creación de un </w:t>
            </w:r>
            <w:r w:rsidRPr="003F6410">
              <w:rPr>
                <w:rFonts w:ascii="More Sugar Thin" w:hAnsi="More Sugar Thin"/>
                <w:b/>
                <w:w w:val="70"/>
                <w:sz w:val="28"/>
                <w:szCs w:val="24"/>
              </w:rPr>
              <w:t>informe de autovaloración</w:t>
            </w:r>
            <w:r w:rsidRPr="003F6410">
              <w:rPr>
                <w:rFonts w:ascii="More Sugar Thin" w:hAnsi="More Sugar Thin"/>
                <w:bCs/>
                <w:w w:val="70"/>
                <w:sz w:val="28"/>
                <w:szCs w:val="24"/>
              </w:rPr>
              <w:t xml:space="preserve"> sobre los aspectos de condición física y valoración postural, comparando los resultados con los datos de normalidad y realizando un análisis de los resultados obtenidos, proponiendo posibles mejoras.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3DBBDC58" w14:textId="6E989493" w:rsidR="003F6410" w:rsidRDefault="003F6410" w:rsidP="003F6410">
      <w:pPr>
        <w:tabs>
          <w:tab w:val="left" w:pos="2028"/>
        </w:tabs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621632" behindDoc="1" locked="0" layoutInCell="1" allowOverlap="1" wp14:anchorId="6CEFC35B" wp14:editId="133C5169">
                <wp:simplePos x="0" y="0"/>
                <wp:positionH relativeFrom="page">
                  <wp:posOffset>454047</wp:posOffset>
                </wp:positionH>
                <wp:positionV relativeFrom="page">
                  <wp:posOffset>499657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3DAEA" w14:textId="77777777" w:rsidR="003F6410" w:rsidRDefault="003F6410" w:rsidP="003F6410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FC35B" id="Group 7" o:spid="_x0000_s1028" style="position:absolute;margin-left:35.75pt;margin-top:39.35pt;width:522.1pt;height:728.2pt;z-index:-15694848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6BA3DAEA" w14:textId="77777777" w:rsidR="003F6410" w:rsidRDefault="003F6410" w:rsidP="003F6410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  <w:r w:rsidR="00742E79">
        <w:rPr>
          <w:b/>
        </w:rPr>
        <w:tab/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3F6410" w:rsidRPr="00A610A9" w14:paraId="06577245" w14:textId="77777777" w:rsidTr="003C30CA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6B00DECD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 cambiar tamaño del texto, subtítulos, gráficos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B705F94" w14:textId="495575E4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 Glosario, mapas conceptuales, traducciones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10F630B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 ejemplos, fraccionar la información, estrategias mnemotécnicas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3F6410" w:rsidRPr="00A610A9" w14:paraId="3FF91BFA" w14:textId="77777777" w:rsidTr="003C30CA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63C7694D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41F9D90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BECA168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3F6410" w:rsidRPr="00A610A9" w14:paraId="2D8176EA" w14:textId="77777777" w:rsidTr="003C30CA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52B30FC6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A71037C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C9F7CBF" w14:textId="77777777" w:rsidR="003F6410" w:rsidRPr="00A610A9" w:rsidRDefault="003F6410" w:rsidP="003C30CA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5ABBCC71" w14:textId="62763900" w:rsidR="003F6410" w:rsidRPr="00A610A9" w:rsidRDefault="003F6410" w:rsidP="003F6410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DISEÑO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UNIVERSAL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PARA</w:t>
      </w:r>
      <w:r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 </w:t>
      </w:r>
      <w:r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719EF84B" w14:textId="5D527199" w:rsidR="003F6410" w:rsidRPr="00A610A9" w:rsidRDefault="003F6410" w:rsidP="003F6410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7AA84F00" w14:textId="275C9AB5" w:rsidR="003F6410" w:rsidRPr="00A610A9" w:rsidRDefault="003F6410" w:rsidP="003F6410">
      <w:pPr>
        <w:pStyle w:val="Textoindependiente"/>
        <w:numPr>
          <w:ilvl w:val="0"/>
          <w:numId w:val="10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 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25EBB9A6" w14:textId="77777777" w:rsidR="003F6410" w:rsidRPr="00A610A9" w:rsidRDefault="003F6410" w:rsidP="003F6410">
      <w:pPr>
        <w:rPr>
          <w:rFonts w:ascii="More Sugar Thin" w:hAnsi="More Sugar Thin"/>
          <w:sz w:val="18"/>
          <w:szCs w:val="24"/>
        </w:rPr>
        <w:sectPr w:rsidR="003F6410" w:rsidRPr="00A610A9" w:rsidSect="003F6410">
          <w:footerReference w:type="default" r:id="rId13"/>
          <w:type w:val="continuous"/>
          <w:pgSz w:w="11910" w:h="16840"/>
          <w:pgMar w:top="700" w:right="0" w:bottom="1420" w:left="0" w:header="0" w:footer="1226" w:gutter="0"/>
          <w:cols w:space="720"/>
        </w:sectPr>
      </w:pPr>
    </w:p>
    <w:p w14:paraId="5F3DD884" w14:textId="49C6DDB8" w:rsidR="003F6410" w:rsidRPr="00A610A9" w:rsidRDefault="003F6410" w:rsidP="003F6410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62A8172B" w14:textId="05132718" w:rsidR="003F6410" w:rsidRPr="00A610A9" w:rsidRDefault="003F6410" w:rsidP="003F6410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658DB6F1" w14:textId="20AE1AD6" w:rsidR="003F6410" w:rsidRPr="00A610A9" w:rsidRDefault="003F6410" w:rsidP="003F6410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759464E1" wp14:editId="58EF1096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D9CBA9" w14:textId="77777777" w:rsidR="003F6410" w:rsidRDefault="003F6410" w:rsidP="003F6410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1671165" w14:textId="77777777" w:rsidR="003F6410" w:rsidRDefault="003F6410" w:rsidP="003F6410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A134B66" w14:textId="77777777" w:rsidR="003F6410" w:rsidRDefault="003F6410" w:rsidP="003F6410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1405D9F" w14:textId="77777777" w:rsidR="003F6410" w:rsidRPr="00A610A9" w:rsidRDefault="003F6410" w:rsidP="003F6410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7D54873B" w14:textId="77777777" w:rsidR="003F6410" w:rsidRPr="00A610A9" w:rsidRDefault="003F6410" w:rsidP="003F6410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2ED4E6E8" w14:textId="77777777" w:rsidR="003F6410" w:rsidRPr="004C2955" w:rsidRDefault="003F6410" w:rsidP="003F6410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464E1" id="Text Box 21" o:spid="_x0000_s1038" type="#_x0000_t202" style="position:absolute;margin-left:51pt;margin-top:26pt;width:246.05pt;height:217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7FD9CBA9" w14:textId="77777777" w:rsidR="003F6410" w:rsidRDefault="003F6410" w:rsidP="003F6410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1671165" w14:textId="77777777" w:rsidR="003F6410" w:rsidRDefault="003F6410" w:rsidP="003F6410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A134B66" w14:textId="77777777" w:rsidR="003F6410" w:rsidRDefault="003F6410" w:rsidP="003F6410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1405D9F" w14:textId="77777777" w:rsidR="003F6410" w:rsidRPr="00A610A9" w:rsidRDefault="003F6410" w:rsidP="003F6410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7D54873B" w14:textId="77777777" w:rsidR="003F6410" w:rsidRPr="00A610A9" w:rsidRDefault="003F6410" w:rsidP="003F6410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2ED4E6E8" w14:textId="77777777" w:rsidR="003F6410" w:rsidRPr="004C2955" w:rsidRDefault="003F6410" w:rsidP="003F6410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B03217" w14:textId="6E69878F" w:rsidR="003F6410" w:rsidRPr="00A610A9" w:rsidRDefault="003F6410" w:rsidP="003F6410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6A7E5D77" w14:textId="37C4B3FE" w:rsidR="003F6410" w:rsidRPr="00A610A9" w:rsidRDefault="003F6410" w:rsidP="003F6410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0CD49884" w14:textId="43AC99F2" w:rsidR="003F6410" w:rsidRPr="00A610A9" w:rsidRDefault="003F6410" w:rsidP="003F6410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 xml:space="preserve">sión. </w:t>
      </w:r>
      <w:r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52EBC436" w14:textId="77777777" w:rsidR="003F6410" w:rsidRPr="00A610A9" w:rsidRDefault="003F6410" w:rsidP="003F6410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7536" behindDoc="1" locked="0" layoutInCell="1" allowOverlap="1" wp14:anchorId="665C2647" wp14:editId="78355F2F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AB3184" w14:textId="77777777" w:rsidR="003F6410" w:rsidRDefault="003F6410" w:rsidP="003F6410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5C2647" id="Elipse 17" o:spid="_x0000_s1039" style="position:absolute;margin-left:42.6pt;margin-top:149.7pt;width:114pt;height:38.4pt;z-index:-156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38AB3184" w14:textId="77777777" w:rsidR="003F6410" w:rsidRDefault="003F6410" w:rsidP="003F6410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329195C5" wp14:editId="162B7E9C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2C9A5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Pr="00A610A9">
        <w:rPr>
          <w:rFonts w:ascii="More Sugar Thin" w:hAnsi="More Sugar Thin"/>
        </w:rPr>
        <w:br w:type="column"/>
      </w:r>
    </w:p>
    <w:p w14:paraId="39D337AA" w14:textId="77777777" w:rsidR="003F6410" w:rsidRPr="00A610A9" w:rsidRDefault="003F6410" w:rsidP="003F6410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770B4BBF" w14:textId="77777777" w:rsidR="003F6410" w:rsidRPr="00A610A9" w:rsidRDefault="003F6410" w:rsidP="003F641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0765DA2C" w14:textId="77777777" w:rsidR="003F6410" w:rsidRPr="00A610A9" w:rsidRDefault="003F6410" w:rsidP="003F6410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3F6410" w:rsidRPr="00A610A9" w:rsidSect="003F6410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</w:p>
    <w:p w14:paraId="357E4E80" w14:textId="696F8028" w:rsidR="00880A53" w:rsidRDefault="00880A53" w:rsidP="003F6410">
      <w:pPr>
        <w:pStyle w:val="Textoindependiente"/>
        <w:tabs>
          <w:tab w:val="left" w:pos="732"/>
        </w:tabs>
        <w:spacing w:before="10"/>
        <w:rPr>
          <w:b/>
          <w:sz w:val="28"/>
        </w:rPr>
      </w:pPr>
    </w:p>
    <w:p w14:paraId="29887773" w14:textId="4E4469EC" w:rsidR="00880A53" w:rsidRDefault="009E7A5B">
      <w:pPr>
        <w:pStyle w:val="Textoindependiente"/>
        <w:spacing w:before="1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717F1463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986D9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46ADDF7" w:rsidR="00880A53" w:rsidRPr="003F6410" w:rsidRDefault="00000000">
      <w:pPr>
        <w:pStyle w:val="Ttulo1"/>
        <w:rPr>
          <w:rFonts w:ascii="More Sugar" w:hAnsi="More Sugar"/>
        </w:rPr>
      </w:pPr>
      <w:r w:rsidRPr="003F6410">
        <w:rPr>
          <w:rFonts w:ascii="More Sugar" w:hAnsi="More Sugar"/>
          <w:w w:val="70"/>
        </w:rPr>
        <w:t>INSTRUMENTOS</w:t>
      </w:r>
      <w:r w:rsidRPr="003F6410">
        <w:rPr>
          <w:rFonts w:ascii="More Sugar" w:hAnsi="More Sugar"/>
          <w:spacing w:val="18"/>
          <w:w w:val="70"/>
        </w:rPr>
        <w:t xml:space="preserve"> </w:t>
      </w:r>
      <w:r w:rsidRPr="003F6410">
        <w:rPr>
          <w:rFonts w:ascii="More Sugar" w:hAnsi="More Sugar"/>
          <w:w w:val="70"/>
        </w:rPr>
        <w:t>DE</w:t>
      </w:r>
      <w:r w:rsidRPr="003F6410">
        <w:rPr>
          <w:rFonts w:ascii="More Sugar" w:hAnsi="More Sugar"/>
          <w:spacing w:val="18"/>
          <w:w w:val="70"/>
        </w:rPr>
        <w:t xml:space="preserve"> </w:t>
      </w:r>
      <w:r w:rsidRPr="003F6410">
        <w:rPr>
          <w:rFonts w:ascii="More Sugar" w:hAnsi="More Sugar"/>
          <w:w w:val="70"/>
        </w:rPr>
        <w:t>EVALUACIÓN</w:t>
      </w:r>
    </w:p>
    <w:p w14:paraId="14DF0E54" w14:textId="592108D4" w:rsidR="004C4CAD" w:rsidRPr="003F6410" w:rsidRDefault="004C4CAD" w:rsidP="003F6410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</w:rPr>
      </w:pPr>
      <w:r w:rsidRPr="003F6410">
        <w:rPr>
          <w:rFonts w:ascii="More Sugar Thin" w:hAnsi="More Sugar Thin"/>
          <w:w w:val="65"/>
        </w:rPr>
        <w:t xml:space="preserve">Durante el desarrollo de la situación de aprendizaje, el docente debe conseguir que todo el alumnado, sin </w:t>
      </w:r>
      <w:r w:rsidR="00031FDD" w:rsidRPr="003F6410">
        <w:rPr>
          <w:rFonts w:ascii="More Sugar Thin" w:hAnsi="More Sugar Thin"/>
          <w:w w:val="65"/>
        </w:rPr>
        <w:t>excepción,</w:t>
      </w:r>
      <w:r w:rsidRPr="003F6410">
        <w:rPr>
          <w:rFonts w:ascii="More Sugar Thin" w:hAnsi="More Sugar Thin"/>
          <w:w w:val="65"/>
        </w:rPr>
        <w:t xml:space="preserve"> consiga los objetivos de aprendizaje, adaptándose a los diferentes ritmos y estilos de aprendizaje.</w:t>
      </w:r>
      <w:r w:rsidR="00031FDD" w:rsidRPr="003F6410">
        <w:rPr>
          <w:rFonts w:ascii="More Sugar Thin" w:hAnsi="More Sugar Thin"/>
          <w:w w:val="65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3F6410">
        <w:rPr>
          <w:rFonts w:ascii="More Sugar Thin" w:hAnsi="More Sugar Thin"/>
          <w:b/>
          <w:bCs/>
          <w:w w:val="65"/>
        </w:rPr>
        <w:t>instrumentos de evaluación.</w:t>
      </w:r>
    </w:p>
    <w:p w14:paraId="4A2C44C5" w14:textId="3BD52572" w:rsidR="00880A53" w:rsidRPr="003F6410" w:rsidRDefault="00880A53">
      <w:pPr>
        <w:pStyle w:val="Textoindependiente"/>
        <w:spacing w:before="2"/>
        <w:rPr>
          <w:rFonts w:ascii="More Sugar Thin" w:hAnsi="More Sugar Thin"/>
          <w:sz w:val="25"/>
        </w:rPr>
      </w:pPr>
    </w:p>
    <w:p w14:paraId="1F570C70" w14:textId="45FC19AB" w:rsidR="00880A53" w:rsidRPr="003F6410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</w:rPr>
      </w:pPr>
      <w:r w:rsidRPr="003F6410">
        <w:rPr>
          <w:rFonts w:ascii="More Sugar Thin" w:hAnsi="More Sugar Thin"/>
          <w:w w:val="65"/>
        </w:rPr>
        <w:t>En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este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sentido,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proponemos</w:t>
      </w:r>
      <w:r w:rsidRPr="003F6410">
        <w:rPr>
          <w:rFonts w:ascii="More Sugar Thin" w:hAnsi="More Sugar Thin"/>
          <w:spacing w:val="16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al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profesorado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algunos</w:t>
      </w:r>
      <w:r w:rsidRPr="003F6410">
        <w:rPr>
          <w:rFonts w:ascii="More Sugar Thin" w:hAnsi="More Sugar Thin"/>
          <w:spacing w:val="33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instrumentos</w:t>
      </w:r>
      <w:r w:rsidRPr="003F6410">
        <w:rPr>
          <w:rFonts w:ascii="More Sugar Thin" w:hAnsi="More Sugar Thin"/>
          <w:spacing w:val="16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de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evaluación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para</w:t>
      </w:r>
      <w:r w:rsidRPr="003F6410">
        <w:rPr>
          <w:rFonts w:ascii="More Sugar Thin" w:hAnsi="More Sugar Thin"/>
          <w:spacing w:val="16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cada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una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de</w:t>
      </w:r>
      <w:r w:rsidRPr="003F6410">
        <w:rPr>
          <w:rFonts w:ascii="More Sugar Thin" w:hAnsi="More Sugar Thin"/>
          <w:spacing w:val="16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las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partes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de</w:t>
      </w:r>
      <w:r w:rsidRPr="003F6410">
        <w:rPr>
          <w:rFonts w:ascii="More Sugar Thin" w:hAnsi="More Sugar Thin"/>
          <w:spacing w:val="16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la</w:t>
      </w:r>
      <w:r w:rsidRPr="003F6410">
        <w:rPr>
          <w:rFonts w:ascii="More Sugar Thin" w:hAnsi="More Sugar Thin"/>
          <w:spacing w:val="15"/>
          <w:w w:val="65"/>
        </w:rPr>
        <w:t xml:space="preserve"> </w:t>
      </w:r>
      <w:r w:rsidRPr="003F6410">
        <w:rPr>
          <w:rFonts w:ascii="More Sugar Thin" w:hAnsi="More Sugar Thin"/>
          <w:w w:val="65"/>
        </w:rPr>
        <w:t>secuencia</w:t>
      </w:r>
      <w:r w:rsidRPr="003F6410">
        <w:rPr>
          <w:rFonts w:ascii="More Sugar Thin" w:hAnsi="More Sugar Thin"/>
          <w:spacing w:val="-44"/>
          <w:w w:val="65"/>
        </w:rPr>
        <w:t xml:space="preserve"> </w:t>
      </w:r>
      <w:r w:rsidRPr="003F6410">
        <w:rPr>
          <w:rFonts w:ascii="More Sugar Thin" w:hAnsi="More Sugar Thin"/>
          <w:w w:val="80"/>
        </w:rPr>
        <w:t>didáctica:</w:t>
      </w:r>
    </w:p>
    <w:p w14:paraId="6984FA7A" w14:textId="77777777" w:rsidR="00880A53" w:rsidRPr="003F6410" w:rsidRDefault="00880A53">
      <w:pPr>
        <w:pStyle w:val="Textoindependiente"/>
        <w:rPr>
          <w:rFonts w:ascii="More Sugar Thin" w:hAnsi="More Sugar Thin"/>
          <w:sz w:val="16"/>
        </w:rPr>
      </w:pPr>
    </w:p>
    <w:p w14:paraId="2D8A19B3" w14:textId="66DD9A65" w:rsidR="00880A53" w:rsidRPr="003F6410" w:rsidRDefault="000A442F" w:rsidP="000A442F">
      <w:pPr>
        <w:ind w:left="2160"/>
        <w:rPr>
          <w:rFonts w:ascii="More Sugar Thin" w:hAnsi="More Sugar Thin"/>
        </w:rPr>
      </w:pPr>
      <w:r w:rsidRPr="003F6410">
        <w:rPr>
          <w:rFonts w:ascii="More Sugar Thin" w:hAnsi="More Sugar Thin"/>
        </w:rPr>
        <w:t>Sesiones 2 y 3: Observación diaria del trabajo y su registro (Informe individual).</w:t>
      </w:r>
    </w:p>
    <w:p w14:paraId="5D9BB1E9" w14:textId="0C3AF70D" w:rsidR="000A442F" w:rsidRPr="003F6410" w:rsidRDefault="000A442F" w:rsidP="000A442F">
      <w:pPr>
        <w:ind w:left="2160"/>
        <w:rPr>
          <w:rFonts w:ascii="More Sugar Thin" w:hAnsi="More Sugar Thin"/>
        </w:rPr>
      </w:pPr>
      <w:r w:rsidRPr="003F6410">
        <w:rPr>
          <w:rFonts w:ascii="More Sugar Thin" w:hAnsi="More Sugar Thin"/>
        </w:rPr>
        <w:t>Sesión 4: Cuestionario postural.</w:t>
      </w:r>
    </w:p>
    <w:p w14:paraId="6BC43B40" w14:textId="16ACF8E3" w:rsidR="000A442F" w:rsidRPr="003F6410" w:rsidRDefault="000A442F" w:rsidP="000A442F">
      <w:pPr>
        <w:ind w:left="2160"/>
        <w:rPr>
          <w:rFonts w:ascii="More Sugar Thin" w:hAnsi="More Sugar Thin"/>
        </w:rPr>
      </w:pPr>
      <w:r w:rsidRPr="003F6410">
        <w:rPr>
          <w:rFonts w:ascii="More Sugar Thin" w:hAnsi="More Sugar Thin"/>
        </w:rPr>
        <w:t>Sesión 5 y 6: Observación diaria.</w:t>
      </w:r>
    </w:p>
    <w:p w14:paraId="40867399" w14:textId="77777777" w:rsidR="009E7A5B" w:rsidRDefault="009E7A5B" w:rsidP="000A442F">
      <w:pPr>
        <w:ind w:left="2160"/>
      </w:pPr>
    </w:p>
    <w:p w14:paraId="7E23ADAA" w14:textId="7B0A60ED" w:rsidR="009E7A5B" w:rsidRDefault="009E7A5B" w:rsidP="000A442F">
      <w:pPr>
        <w:ind w:left="2160"/>
      </w:pPr>
      <w:r>
        <w:rPr>
          <w:noProof/>
        </w:rPr>
        <w:drawing>
          <wp:anchor distT="0" distB="0" distL="114300" distR="114300" simplePos="0" relativeHeight="487610368" behindDoc="1" locked="0" layoutInCell="1" allowOverlap="1" wp14:anchorId="54B9262F" wp14:editId="2B1506FA">
            <wp:simplePos x="0" y="0"/>
            <wp:positionH relativeFrom="column">
              <wp:posOffset>781050</wp:posOffset>
            </wp:positionH>
            <wp:positionV relativeFrom="paragraph">
              <wp:posOffset>20955</wp:posOffset>
            </wp:positionV>
            <wp:extent cx="5774055" cy="1305560"/>
            <wp:effectExtent l="0" t="0" r="0" b="0"/>
            <wp:wrapTight wrapText="bothSides">
              <wp:wrapPolygon edited="0">
                <wp:start x="6699" y="946"/>
                <wp:lineTo x="5060" y="1891"/>
                <wp:lineTo x="2637" y="4728"/>
                <wp:lineTo x="2637" y="6619"/>
                <wp:lineTo x="1995" y="6934"/>
                <wp:lineTo x="1995" y="7879"/>
                <wp:lineTo x="2922" y="11661"/>
                <wp:lineTo x="2494" y="16704"/>
                <wp:lineTo x="2423" y="17019"/>
                <wp:lineTo x="1995" y="20486"/>
                <wp:lineTo x="19526" y="20486"/>
                <wp:lineTo x="19099" y="17019"/>
                <wp:lineTo x="19027" y="16704"/>
                <wp:lineTo x="18600" y="11661"/>
                <wp:lineTo x="19455" y="8195"/>
                <wp:lineTo x="19526" y="6934"/>
                <wp:lineTo x="18885" y="6619"/>
                <wp:lineTo x="18956" y="5043"/>
                <wp:lineTo x="16462" y="1891"/>
                <wp:lineTo x="14823" y="946"/>
                <wp:lineTo x="6699" y="946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77405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95115" w14:textId="44065ADF" w:rsidR="009E7A5B" w:rsidRDefault="009E7A5B" w:rsidP="000A442F">
      <w:pPr>
        <w:ind w:left="2160"/>
        <w:rPr>
          <w:noProof/>
        </w:rPr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668D4B5E">
                <wp:simplePos x="0" y="0"/>
                <wp:positionH relativeFrom="column">
                  <wp:posOffset>2658723</wp:posOffset>
                </wp:positionH>
                <wp:positionV relativeFrom="paragraph">
                  <wp:posOffset>104359</wp:posOffset>
                </wp:positionV>
                <wp:extent cx="2070100" cy="493395"/>
                <wp:effectExtent l="0" t="0" r="0" b="19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9E7A5B" w:rsidRDefault="009E7A5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F6410">
                              <w:rPr>
                                <w:rFonts w:ascii="More Sugar" w:hAnsi="More Sugar"/>
                                <w:sz w:val="36"/>
                                <w:szCs w:val="36"/>
                              </w:rPr>
                              <w:t>Autoevaluación</w:t>
                            </w:r>
                            <w:r w:rsidRPr="009E7A5B">
                              <w:rPr>
                                <w:sz w:val="32"/>
                                <w:szCs w:val="32"/>
                              </w:rPr>
                              <w:t xml:space="preserve">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209.35pt;margin-top:8.2pt;width:163pt;height:38.8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" filled="f" stroked="f">
                <v:textbox>
                  <w:txbxContent>
                    <w:p w14:paraId="1E6ED35D" w14:textId="13561A2E" w:rsidR="009E7A5B" w:rsidRPr="009E7A5B" w:rsidRDefault="009E7A5B">
                      <w:pPr>
                        <w:rPr>
                          <w:sz w:val="32"/>
                          <w:szCs w:val="32"/>
                        </w:rPr>
                      </w:pPr>
                      <w:r w:rsidRPr="003F6410">
                        <w:rPr>
                          <w:rFonts w:ascii="More Sugar" w:hAnsi="More Sugar"/>
                          <w:sz w:val="36"/>
                          <w:szCs w:val="36"/>
                        </w:rPr>
                        <w:t>Autoevaluación</w:t>
                      </w:r>
                      <w:r w:rsidRPr="009E7A5B">
                        <w:rPr>
                          <w:sz w:val="32"/>
                          <w:szCs w:val="32"/>
                        </w:rPr>
                        <w:t xml:space="preserve">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10C54E" w14:textId="5817D6D8" w:rsidR="00D021AB" w:rsidRDefault="00D021AB" w:rsidP="000A442F">
      <w:pPr>
        <w:ind w:left="2160"/>
      </w:pPr>
    </w:p>
    <w:p w14:paraId="3E718664" w14:textId="0D1F653B" w:rsidR="00D021AB" w:rsidRDefault="00D021AB" w:rsidP="000A442F">
      <w:pPr>
        <w:ind w:left="2160"/>
      </w:pPr>
    </w:p>
    <w:p w14:paraId="1D876977" w14:textId="1B074A16" w:rsidR="00D021AB" w:rsidRDefault="00D021AB" w:rsidP="000A442F">
      <w:pPr>
        <w:ind w:left="2160"/>
      </w:pPr>
    </w:p>
    <w:p w14:paraId="7B939271" w14:textId="7665D935" w:rsidR="009E7A5B" w:rsidRPr="009E7A5B" w:rsidRDefault="009E7A5B" w:rsidP="009E7A5B"/>
    <w:p w14:paraId="4C129BA3" w14:textId="77777777" w:rsidR="009E7A5B" w:rsidRPr="009E7A5B" w:rsidRDefault="009E7A5B" w:rsidP="009E7A5B"/>
    <w:p w14:paraId="2A01C6E3" w14:textId="0F2F2695" w:rsidR="009E7A5B" w:rsidRDefault="009E7A5B" w:rsidP="009E7A5B"/>
    <w:p w14:paraId="735B0CE1" w14:textId="565D9453" w:rsidR="009E7A5B" w:rsidRPr="003F6410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3F6410">
        <w:rPr>
          <w:rFonts w:ascii="More Sugar" w:hAnsi="More Sugar"/>
        </w:rPr>
        <w:t>Colorea cada parte siguiendo los siguientes criterios:</w:t>
      </w:r>
    </w:p>
    <w:p w14:paraId="07EF8430" w14:textId="0395485D" w:rsidR="009E7A5B" w:rsidRPr="003F6410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F6410">
        <w:rPr>
          <w:rFonts w:ascii="More Sugar" w:hAnsi="More Sugar"/>
        </w:rPr>
        <w:t>4 equivalente a sobresaliente.</w:t>
      </w:r>
    </w:p>
    <w:p w14:paraId="249BCECD" w14:textId="7E460BC3" w:rsidR="009E7A5B" w:rsidRPr="003F6410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F6410">
        <w:rPr>
          <w:rFonts w:ascii="More Sugar" w:hAnsi="More Sugar"/>
        </w:rPr>
        <w:t>3 sería un notable.</w:t>
      </w:r>
    </w:p>
    <w:p w14:paraId="6EB0E866" w14:textId="1AD6630D" w:rsidR="009E7A5B" w:rsidRPr="003F6410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F6410">
        <w:rPr>
          <w:rFonts w:ascii="More Sugar" w:hAnsi="More Sugar"/>
        </w:rPr>
        <w:t>2 representa la nota suficiente-bien.</w:t>
      </w:r>
    </w:p>
    <w:p w14:paraId="77BDE70A" w14:textId="5825BF82" w:rsidR="009E7A5B" w:rsidRPr="003F6410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F6410">
        <w:rPr>
          <w:rFonts w:ascii="More Sugar" w:hAnsi="More Sugar"/>
        </w:rPr>
        <w:t>1 equivalente a un 4 o menos.</w:t>
      </w:r>
    </w:p>
    <w:p w14:paraId="10DD13CC" w14:textId="3B30D3CA" w:rsidR="009E7A5B" w:rsidRDefault="003F6410" w:rsidP="009E7A5B">
      <w:pPr>
        <w:tabs>
          <w:tab w:val="left" w:pos="5187"/>
        </w:tabs>
      </w:pPr>
      <w:r>
        <w:rPr>
          <w:noProof/>
        </w:rPr>
        <w:drawing>
          <wp:anchor distT="0" distB="0" distL="114300" distR="114300" simplePos="0" relativeHeight="487613440" behindDoc="1" locked="0" layoutInCell="1" allowOverlap="1" wp14:anchorId="01A0E301" wp14:editId="2ED00E96">
            <wp:simplePos x="0" y="0"/>
            <wp:positionH relativeFrom="column">
              <wp:posOffset>1043634</wp:posOffset>
            </wp:positionH>
            <wp:positionV relativeFrom="paragraph">
              <wp:posOffset>29210</wp:posOffset>
            </wp:positionV>
            <wp:extent cx="5150532" cy="3331779"/>
            <wp:effectExtent l="0" t="0" r="0" b="0"/>
            <wp:wrapTight wrapText="bothSides">
              <wp:wrapPolygon edited="0">
                <wp:start x="479" y="124"/>
                <wp:lineTo x="240" y="494"/>
                <wp:lineTo x="160" y="20381"/>
                <wp:lineTo x="479" y="21369"/>
                <wp:lineTo x="21011" y="21369"/>
                <wp:lineTo x="21091" y="21122"/>
                <wp:lineTo x="21251" y="20134"/>
                <wp:lineTo x="21171" y="618"/>
                <wp:lineTo x="21011" y="124"/>
                <wp:lineTo x="479" y="124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532" cy="333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4535B7DC" w:rsidR="009E7A5B" w:rsidRDefault="009E7A5B" w:rsidP="009E7A5B">
      <w:pPr>
        <w:tabs>
          <w:tab w:val="left" w:pos="5187"/>
        </w:tabs>
      </w:pPr>
    </w:p>
    <w:p w14:paraId="15B85A99" w14:textId="77777777" w:rsidR="009E7A5B" w:rsidRDefault="009E7A5B" w:rsidP="009E7A5B">
      <w:pPr>
        <w:tabs>
          <w:tab w:val="left" w:pos="5187"/>
        </w:tabs>
      </w:pPr>
    </w:p>
    <w:p w14:paraId="1EC2FDFD" w14:textId="0709FAB2" w:rsidR="009E7A5B" w:rsidRPr="009E7A5B" w:rsidRDefault="009E7A5B" w:rsidP="009E7A5B">
      <w:pPr>
        <w:tabs>
          <w:tab w:val="left" w:pos="5187"/>
        </w:tabs>
        <w:sectPr w:rsidR="009E7A5B" w:rsidRPr="009E7A5B">
          <w:pgSz w:w="11910" w:h="16840"/>
          <w:pgMar w:top="700" w:right="0" w:bottom="1420" w:left="0" w:header="0" w:footer="1226" w:gutter="0"/>
          <w:cols w:space="720"/>
        </w:sectPr>
      </w:pPr>
      <w:r>
        <w:tab/>
      </w:r>
    </w:p>
    <w:p w14:paraId="39969F0A" w14:textId="77777777" w:rsidR="00880A53" w:rsidRDefault="00880A53">
      <w:pPr>
        <w:pStyle w:val="Textoindependiente"/>
        <w:rPr>
          <w:sz w:val="20"/>
        </w:rPr>
      </w:pPr>
    </w:p>
    <w:p w14:paraId="62600B16" w14:textId="77777777" w:rsidR="00880A53" w:rsidRDefault="00880A53">
      <w:pPr>
        <w:pStyle w:val="Textoindependiente"/>
        <w:rPr>
          <w:sz w:val="20"/>
        </w:rPr>
      </w:pPr>
    </w:p>
    <w:p w14:paraId="19963DA3" w14:textId="77777777" w:rsidR="00880A53" w:rsidRDefault="00880A53">
      <w:pPr>
        <w:pStyle w:val="Textoindependiente"/>
        <w:rPr>
          <w:sz w:val="20"/>
        </w:rPr>
      </w:pPr>
    </w:p>
    <w:p w14:paraId="33C7463F" w14:textId="77777777" w:rsidR="00880A53" w:rsidRDefault="00880A53">
      <w:pPr>
        <w:pStyle w:val="Textoindependiente"/>
        <w:rPr>
          <w:sz w:val="20"/>
        </w:rPr>
      </w:pPr>
    </w:p>
    <w:p w14:paraId="7EDEA2EB" w14:textId="77777777" w:rsidR="00880A53" w:rsidRDefault="00880A53">
      <w:pPr>
        <w:pStyle w:val="Textoindependiente"/>
        <w:rPr>
          <w:sz w:val="20"/>
        </w:rPr>
      </w:pPr>
    </w:p>
    <w:p w14:paraId="3E1D0EE0" w14:textId="77777777" w:rsidR="00880A53" w:rsidRDefault="00880A53">
      <w:pPr>
        <w:pStyle w:val="Textoindependiente"/>
        <w:rPr>
          <w:sz w:val="20"/>
        </w:rPr>
      </w:pPr>
    </w:p>
    <w:p w14:paraId="7BD08ACD" w14:textId="77777777" w:rsidR="00880A53" w:rsidRDefault="00880A53">
      <w:pPr>
        <w:pStyle w:val="Textoindependiente"/>
        <w:rPr>
          <w:sz w:val="20"/>
        </w:rPr>
      </w:pPr>
    </w:p>
    <w:p w14:paraId="0A69DC1A" w14:textId="77777777" w:rsidR="00880A53" w:rsidRDefault="00880A53">
      <w:pPr>
        <w:pStyle w:val="Textoindependiente"/>
        <w:rPr>
          <w:sz w:val="20"/>
        </w:rPr>
      </w:pPr>
    </w:p>
    <w:p w14:paraId="1A2D8E37" w14:textId="77777777" w:rsidR="00880A53" w:rsidRDefault="00880A53">
      <w:pPr>
        <w:pStyle w:val="Textoindependiente"/>
        <w:rPr>
          <w:sz w:val="20"/>
        </w:rPr>
      </w:pPr>
    </w:p>
    <w:p w14:paraId="60B5935E" w14:textId="77777777" w:rsidR="00880A53" w:rsidRDefault="00880A53">
      <w:pPr>
        <w:pStyle w:val="Textoindependiente"/>
        <w:rPr>
          <w:sz w:val="20"/>
        </w:rPr>
      </w:pPr>
    </w:p>
    <w:p w14:paraId="30E3709D" w14:textId="77777777" w:rsidR="00880A53" w:rsidRDefault="00880A53">
      <w:pPr>
        <w:pStyle w:val="Textoindependiente"/>
        <w:rPr>
          <w:sz w:val="20"/>
        </w:rPr>
      </w:pPr>
    </w:p>
    <w:p w14:paraId="20640D5B" w14:textId="77777777" w:rsidR="00880A53" w:rsidRDefault="00880A53">
      <w:pPr>
        <w:pStyle w:val="Textoindependiente"/>
        <w:rPr>
          <w:sz w:val="20"/>
        </w:rPr>
      </w:pPr>
    </w:p>
    <w:p w14:paraId="39611920" w14:textId="77777777" w:rsidR="00880A53" w:rsidRDefault="00880A53">
      <w:pPr>
        <w:pStyle w:val="Textoindependiente"/>
        <w:rPr>
          <w:sz w:val="20"/>
        </w:rPr>
      </w:pPr>
    </w:p>
    <w:p w14:paraId="5D0DBBE3" w14:textId="77777777" w:rsidR="00880A53" w:rsidRDefault="00880A53">
      <w:pPr>
        <w:pStyle w:val="Textoindependiente"/>
        <w:rPr>
          <w:sz w:val="20"/>
        </w:rPr>
      </w:pPr>
    </w:p>
    <w:p w14:paraId="72EDD671" w14:textId="544124AE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6228F955" w:rsidR="00880A53" w:rsidRDefault="00A631BC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15488" behindDoc="1" locked="0" layoutInCell="1" allowOverlap="1" wp14:anchorId="0430980F" wp14:editId="69E10B31">
            <wp:simplePos x="0" y="0"/>
            <wp:positionH relativeFrom="column">
              <wp:posOffset>1894205</wp:posOffset>
            </wp:positionH>
            <wp:positionV relativeFrom="paragraph">
              <wp:posOffset>46083</wp:posOffset>
            </wp:positionV>
            <wp:extent cx="3554361" cy="3554361"/>
            <wp:effectExtent l="0" t="0" r="0" b="0"/>
            <wp:wrapTight wrapText="bothSides">
              <wp:wrapPolygon edited="0">
                <wp:start x="7525" y="5094"/>
                <wp:lineTo x="6715" y="5673"/>
                <wp:lineTo x="5673" y="6831"/>
                <wp:lineTo x="5673" y="7294"/>
                <wp:lineTo x="4978" y="9031"/>
                <wp:lineTo x="5210" y="10883"/>
                <wp:lineTo x="6368" y="12735"/>
                <wp:lineTo x="5557" y="14009"/>
                <wp:lineTo x="5094" y="16440"/>
                <wp:lineTo x="5210" y="16788"/>
                <wp:lineTo x="16324" y="16788"/>
                <wp:lineTo x="16440" y="14588"/>
                <wp:lineTo x="17830" y="13083"/>
                <wp:lineTo x="17598" y="9957"/>
                <wp:lineTo x="16672" y="9609"/>
                <wp:lineTo x="11809" y="9031"/>
                <wp:lineTo x="11346" y="6947"/>
                <wp:lineTo x="9494" y="5094"/>
                <wp:lineTo x="7525" y="5094"/>
              </wp:wrapPolygon>
            </wp:wrapTight>
            <wp:docPr id="1861610560" name="Imagen 24" descr="Imagen que contien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10560" name="Imagen 24" descr="Imagen que contiene Texto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361" cy="3554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F66DC" w14:textId="72BC5C6A" w:rsidR="00880A53" w:rsidRDefault="00880A53">
      <w:pPr>
        <w:pStyle w:val="Textoindependiente"/>
        <w:rPr>
          <w:sz w:val="20"/>
        </w:rPr>
      </w:pPr>
    </w:p>
    <w:p w14:paraId="6B79F065" w14:textId="46662586" w:rsidR="00880A53" w:rsidRDefault="00880A53">
      <w:pPr>
        <w:pStyle w:val="Textoindependiente"/>
        <w:rPr>
          <w:sz w:val="20"/>
        </w:rPr>
      </w:pPr>
    </w:p>
    <w:p w14:paraId="400830CD" w14:textId="77777777" w:rsidR="00880A53" w:rsidRDefault="00880A53">
      <w:pPr>
        <w:pStyle w:val="Textoindependiente"/>
        <w:rPr>
          <w:sz w:val="20"/>
        </w:rPr>
      </w:pPr>
    </w:p>
    <w:p w14:paraId="154507B6" w14:textId="64F2480E" w:rsidR="00880A53" w:rsidRDefault="00880A53">
      <w:pPr>
        <w:pStyle w:val="Textoindependiente"/>
        <w:rPr>
          <w:sz w:val="20"/>
        </w:rPr>
      </w:pPr>
    </w:p>
    <w:p w14:paraId="14457F6D" w14:textId="77777777" w:rsidR="00880A53" w:rsidRDefault="00880A53">
      <w:pPr>
        <w:pStyle w:val="Textoindependiente"/>
        <w:rPr>
          <w:sz w:val="20"/>
        </w:rPr>
      </w:pPr>
    </w:p>
    <w:p w14:paraId="493635D0" w14:textId="321F9640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5DABB36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8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B19AD" w14:textId="77777777" w:rsidR="00706269" w:rsidRDefault="00706269">
      <w:r>
        <w:separator/>
      </w:r>
    </w:p>
  </w:endnote>
  <w:endnote w:type="continuationSeparator" w:id="0">
    <w:p w14:paraId="2025DC9A" w14:textId="77777777" w:rsidR="00706269" w:rsidRDefault="00706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5059FF1B" w:rsidR="00494172" w:rsidRPr="003F6410" w:rsidRDefault="00494172" w:rsidP="003F6410">
    <w:pPr>
      <w:pStyle w:val="Piedepgina"/>
      <w:rPr>
        <w:rFonts w:ascii="More Sugar" w:hAnsi="More Sugar"/>
      </w:rPr>
    </w:pPr>
    <w:r>
      <w:t xml:space="preserve">         </w:t>
    </w:r>
    <w:r w:rsidRPr="003F6410">
      <w:rPr>
        <w:rFonts w:ascii="More Sugar" w:hAnsi="More Sugar"/>
      </w:rPr>
      <w:t xml:space="preserve">   Departamento de Educación Física</w:t>
    </w:r>
    <w:r w:rsidRPr="003F6410">
      <w:rPr>
        <w:rFonts w:ascii="More Sugar" w:hAnsi="More Sugar"/>
      </w:rPr>
      <w:tab/>
      <w:t xml:space="preserve">                                                                        </w:t>
    </w:r>
    <w:r w:rsidRPr="003F6410">
      <w:rPr>
        <w:rFonts w:ascii="More Sugar" w:hAnsi="More Sugar"/>
        <w:b/>
        <w:bCs/>
      </w:rPr>
      <w:t>Profesor</w:t>
    </w:r>
    <w:r w:rsidRPr="003F6410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4EA8F" w14:textId="77777777" w:rsidR="003F6410" w:rsidRPr="00500178" w:rsidRDefault="003F6410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5AC73927" w14:textId="77777777" w:rsidR="003F6410" w:rsidRDefault="003F6410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C1E4C" w14:textId="77777777" w:rsidR="00706269" w:rsidRDefault="00706269">
      <w:r>
        <w:separator/>
      </w:r>
    </w:p>
  </w:footnote>
  <w:footnote w:type="continuationSeparator" w:id="0">
    <w:p w14:paraId="6F925FDD" w14:textId="77777777" w:rsidR="00706269" w:rsidRDefault="00706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4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5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7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9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0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4"/>
  </w:num>
  <w:num w:numId="2" w16cid:durableId="500120534">
    <w:abstractNumId w:val="8"/>
  </w:num>
  <w:num w:numId="3" w16cid:durableId="529417430">
    <w:abstractNumId w:val="3"/>
  </w:num>
  <w:num w:numId="4" w16cid:durableId="1247616696">
    <w:abstractNumId w:val="5"/>
  </w:num>
  <w:num w:numId="5" w16cid:durableId="409621528">
    <w:abstractNumId w:val="6"/>
  </w:num>
  <w:num w:numId="6" w16cid:durableId="1737514125">
    <w:abstractNumId w:val="2"/>
  </w:num>
  <w:num w:numId="7" w16cid:durableId="2062437963">
    <w:abstractNumId w:val="7"/>
  </w:num>
  <w:num w:numId="8" w16cid:durableId="915359349">
    <w:abstractNumId w:val="9"/>
  </w:num>
  <w:num w:numId="9" w16cid:durableId="685713023">
    <w:abstractNumId w:val="1"/>
  </w:num>
  <w:num w:numId="10" w16cid:durableId="722799119">
    <w:abstractNumId w:val="0"/>
  </w:num>
  <w:num w:numId="11" w16cid:durableId="11683234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A1A51"/>
    <w:rsid w:val="000A3E78"/>
    <w:rsid w:val="000A442F"/>
    <w:rsid w:val="000F4376"/>
    <w:rsid w:val="001005A4"/>
    <w:rsid w:val="00171147"/>
    <w:rsid w:val="001732EB"/>
    <w:rsid w:val="002D1CB1"/>
    <w:rsid w:val="0030035B"/>
    <w:rsid w:val="003A1FA9"/>
    <w:rsid w:val="003D2002"/>
    <w:rsid w:val="003F6410"/>
    <w:rsid w:val="00494172"/>
    <w:rsid w:val="004C4CAD"/>
    <w:rsid w:val="005B6FD9"/>
    <w:rsid w:val="00656EB9"/>
    <w:rsid w:val="00664C6E"/>
    <w:rsid w:val="00681B24"/>
    <w:rsid w:val="00706269"/>
    <w:rsid w:val="007257F5"/>
    <w:rsid w:val="00734228"/>
    <w:rsid w:val="00742E79"/>
    <w:rsid w:val="00761979"/>
    <w:rsid w:val="00763177"/>
    <w:rsid w:val="007A4B85"/>
    <w:rsid w:val="007B0E49"/>
    <w:rsid w:val="007E65E8"/>
    <w:rsid w:val="00827079"/>
    <w:rsid w:val="00880A53"/>
    <w:rsid w:val="008F05C0"/>
    <w:rsid w:val="00902AEB"/>
    <w:rsid w:val="009E7A5B"/>
    <w:rsid w:val="009F00FC"/>
    <w:rsid w:val="009F56CB"/>
    <w:rsid w:val="00A05EDB"/>
    <w:rsid w:val="00A631BC"/>
    <w:rsid w:val="00AA6F51"/>
    <w:rsid w:val="00B5159D"/>
    <w:rsid w:val="00B54508"/>
    <w:rsid w:val="00B83FCB"/>
    <w:rsid w:val="00BD0732"/>
    <w:rsid w:val="00C07F1C"/>
    <w:rsid w:val="00C74CBE"/>
    <w:rsid w:val="00CA4611"/>
    <w:rsid w:val="00D021AB"/>
    <w:rsid w:val="00D831F3"/>
    <w:rsid w:val="00D9215F"/>
    <w:rsid w:val="00DA53F5"/>
    <w:rsid w:val="00EA5413"/>
    <w:rsid w:val="00F40EF5"/>
    <w:rsid w:val="00F71449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600</Words>
  <Characters>3303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///DISEÑO UNIVERSAL PARA EL APRENDIZAJE</vt:lpstr>
      <vt:lpstr>        Proporcionar múltiples formas de acción y expre- sión.</vt:lpstr>
      <vt:lpstr>ATENCIÓN A LA DIVERSIDAD</vt:lpstr>
      <vt:lpstr>INSTRUMENTOS DE EVALUACIÓN</vt:lpstr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PGP .</cp:lastModifiedBy>
  <cp:revision>17</cp:revision>
  <dcterms:created xsi:type="dcterms:W3CDTF">2024-07-15T10:18:00Z</dcterms:created>
  <dcterms:modified xsi:type="dcterms:W3CDTF">2024-08-30T14:24:00Z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